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42BFF65A"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385DDB">
        <w:rPr>
          <w:rFonts w:ascii="Times New Roman" w:eastAsia="Arial" w:hAnsi="Times New Roman" w:cs="Times New Roman"/>
          <w:b/>
          <w:sz w:val="24"/>
          <w:szCs w:val="24"/>
        </w:rPr>
        <w:t>Ju</w:t>
      </w:r>
      <w:r w:rsidR="00A54B4F">
        <w:rPr>
          <w:rFonts w:ascii="Times New Roman" w:eastAsia="Arial" w:hAnsi="Times New Roman" w:cs="Times New Roman"/>
          <w:b/>
          <w:sz w:val="24"/>
          <w:szCs w:val="24"/>
        </w:rPr>
        <w:t>ly 20</w:t>
      </w:r>
      <w:r w:rsidR="000E068D">
        <w:rPr>
          <w:rFonts w:ascii="Times New Roman" w:eastAsia="Arial" w:hAnsi="Times New Roman" w:cs="Times New Roman"/>
          <w:b/>
          <w:sz w:val="24"/>
          <w:szCs w:val="24"/>
        </w:rPr>
        <w:t>th</w:t>
      </w:r>
      <w:r w:rsidRPr="003D1865">
        <w:rPr>
          <w:rFonts w:ascii="Times New Roman" w:eastAsia="Arial" w:hAnsi="Times New Roman" w:cs="Times New Roman"/>
          <w:b/>
          <w:sz w:val="24"/>
          <w:szCs w:val="24"/>
        </w:rPr>
        <w:t>, 2023,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2A4D06E9" w14:textId="77777777" w:rsidR="00363752" w:rsidRPr="003D1865" w:rsidRDefault="00363752" w:rsidP="00363752">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Call to Order and Roll Call: (5 min)</w:t>
      </w:r>
    </w:p>
    <w:p w14:paraId="03794E34" w14:textId="45F5D934" w:rsidR="00363752" w:rsidRPr="003D1865" w:rsidRDefault="00363752" w:rsidP="00363752">
      <w:pPr>
        <w:pStyle w:val="paragraph"/>
        <w:spacing w:before="0" w:beforeAutospacing="0" w:after="0" w:afterAutospacing="0"/>
        <w:ind w:left="720"/>
        <w:textAlignment w:val="baseline"/>
        <w:rPr>
          <w:rFonts w:ascii="Times New Roman" w:hAnsi="Times New Roman" w:cs="Times New Roman"/>
          <w:sz w:val="24"/>
          <w:szCs w:val="24"/>
        </w:rPr>
      </w:pPr>
      <w:bookmarkStart w:id="0" w:name="_Hlk119586614"/>
      <w:r w:rsidRPr="003D1865">
        <w:rPr>
          <w:rStyle w:val="normaltextrun"/>
          <w:rFonts w:ascii="Times New Roman" w:hAnsi="Times New Roman" w:cs="Times New Roman"/>
          <w:sz w:val="24"/>
          <w:szCs w:val="24"/>
        </w:rPr>
        <w:t xml:space="preserve">Board roster: </w:t>
      </w:r>
      <w:r w:rsidRPr="003D1865">
        <w:rPr>
          <w:rStyle w:val="eop"/>
          <w:rFonts w:ascii="Times New Roman" w:hAnsi="Times New Roman" w:cs="Times New Roman"/>
          <w:sz w:val="24"/>
          <w:szCs w:val="24"/>
        </w:rPr>
        <w:t>Theresa Drift, Shelly Lynn Holmes, Salaam Witherspoon. Pat Leary, Seth Borovsky, Lexy Redenbaugh, Stephen Taylor, Deb Holleman, Val Joeckel, Kelly Looby, Angie Neal, Melisa Gomez-Romo,</w:t>
      </w:r>
      <w:r w:rsidR="009A397E">
        <w:rPr>
          <w:rStyle w:val="eop"/>
          <w:rFonts w:ascii="Times New Roman" w:hAnsi="Times New Roman" w:cs="Times New Roman"/>
          <w:sz w:val="24"/>
          <w:szCs w:val="24"/>
        </w:rPr>
        <w:t xml:space="preserve"> John </w:t>
      </w:r>
      <w:r w:rsidR="00FF67F3">
        <w:rPr>
          <w:rStyle w:val="eop"/>
          <w:rFonts w:ascii="Times New Roman" w:hAnsi="Times New Roman" w:cs="Times New Roman"/>
          <w:sz w:val="24"/>
          <w:szCs w:val="24"/>
        </w:rPr>
        <w:t xml:space="preserve">Williams, </w:t>
      </w:r>
      <w:r w:rsidR="00FF67F3" w:rsidRPr="003D1865">
        <w:rPr>
          <w:rStyle w:val="eop"/>
          <w:rFonts w:ascii="Times New Roman" w:hAnsi="Times New Roman" w:cs="Times New Roman"/>
          <w:sz w:val="24"/>
          <w:szCs w:val="24"/>
        </w:rPr>
        <w:t>Kimberly</w:t>
      </w:r>
      <w:r w:rsidRPr="003D1865">
        <w:rPr>
          <w:rStyle w:val="eop"/>
          <w:rFonts w:ascii="Times New Roman" w:hAnsi="Times New Roman" w:cs="Times New Roman"/>
          <w:sz w:val="24"/>
          <w:szCs w:val="24"/>
        </w:rPr>
        <w:t xml:space="preserve"> Scanlon, Paul Pederson, and Victoria Nugent</w:t>
      </w:r>
    </w:p>
    <w:p w14:paraId="680EF182" w14:textId="1B0CA243"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sidR="00F35146">
        <w:rPr>
          <w:rFonts w:ascii="Times New Roman" w:eastAsia="Arial" w:hAnsi="Times New Roman" w:cs="Times New Roman"/>
          <w:sz w:val="24"/>
          <w:szCs w:val="24"/>
        </w:rPr>
        <w:t xml:space="preserve"> </w:t>
      </w:r>
      <w:r w:rsidR="00752875">
        <w:rPr>
          <w:rFonts w:ascii="Times New Roman" w:eastAsia="Arial" w:hAnsi="Times New Roman" w:cs="Times New Roman"/>
          <w:sz w:val="24"/>
          <w:szCs w:val="24"/>
        </w:rPr>
        <w:t>Kimberly Scanlon, Kelly Looby, Angie Neal, Salaam Witherspoon, Seth Borovsky, Val Joeckel, Stephen Taylor</w:t>
      </w:r>
      <w:r w:rsidR="00040FEB">
        <w:rPr>
          <w:rFonts w:ascii="Times New Roman" w:eastAsia="Arial" w:hAnsi="Times New Roman" w:cs="Times New Roman"/>
          <w:sz w:val="24"/>
          <w:szCs w:val="24"/>
        </w:rPr>
        <w:t>, Paul Pedersen</w:t>
      </w:r>
    </w:p>
    <w:p w14:paraId="2053F267" w14:textId="570FBF4C"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 M</w:t>
      </w:r>
      <w:r w:rsidR="00D22A2D">
        <w:rPr>
          <w:rFonts w:ascii="Times New Roman" w:eastAsia="Arial" w:hAnsi="Times New Roman" w:cs="Times New Roman"/>
          <w:sz w:val="24"/>
          <w:szCs w:val="24"/>
          <w:u w:val="single"/>
        </w:rPr>
        <w:t>embers absent:</w:t>
      </w:r>
      <w:r w:rsidR="00F35146">
        <w:rPr>
          <w:rFonts w:ascii="Times New Roman" w:eastAsia="Arial" w:hAnsi="Times New Roman" w:cs="Times New Roman"/>
          <w:sz w:val="24"/>
          <w:szCs w:val="24"/>
          <w:u w:val="single"/>
        </w:rPr>
        <w:t xml:space="preserve"> </w:t>
      </w:r>
    </w:p>
    <w:p w14:paraId="4F871BA7" w14:textId="3CF005E5"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Staff</w:t>
      </w:r>
      <w:r w:rsidRPr="003D1865">
        <w:rPr>
          <w:rFonts w:ascii="Times New Roman" w:eastAsia="Arial" w:hAnsi="Times New Roman" w:cs="Times New Roman"/>
          <w:sz w:val="24"/>
          <w:szCs w:val="24"/>
        </w:rPr>
        <w:t xml:space="preserve"> –</w:t>
      </w:r>
      <w:r w:rsidR="003860CC">
        <w:rPr>
          <w:rFonts w:ascii="Times New Roman" w:eastAsia="Arial" w:hAnsi="Times New Roman" w:cs="Times New Roman"/>
          <w:sz w:val="24"/>
          <w:szCs w:val="24"/>
        </w:rPr>
        <w:t xml:space="preserve"> </w:t>
      </w:r>
      <w:r w:rsidR="00752875">
        <w:rPr>
          <w:rFonts w:ascii="Times New Roman" w:eastAsia="Arial" w:hAnsi="Times New Roman" w:cs="Times New Roman"/>
          <w:sz w:val="24"/>
          <w:szCs w:val="24"/>
        </w:rPr>
        <w:t xml:space="preserve"> Laura Birnbaum, Tawney Carlson, Courtney Cochran, Diana CHUM, Jnana Hand, Stacy Radosevich, Deb Holleman</w:t>
      </w:r>
      <w:r w:rsidR="00040FEB">
        <w:rPr>
          <w:rFonts w:ascii="Times New Roman" w:eastAsia="Arial" w:hAnsi="Times New Roman" w:cs="Times New Roman"/>
          <w:sz w:val="24"/>
          <w:szCs w:val="24"/>
        </w:rPr>
        <w:t>, Thom Romano</w:t>
      </w:r>
      <w:r w:rsidR="00551A38">
        <w:rPr>
          <w:rFonts w:ascii="Times New Roman" w:eastAsia="Arial" w:hAnsi="Times New Roman" w:cs="Times New Roman"/>
          <w:sz w:val="24"/>
          <w:szCs w:val="24"/>
        </w:rPr>
        <w:t xml:space="preserve">, </w:t>
      </w:r>
      <w:r w:rsidR="00551A38">
        <w:rPr>
          <w:rFonts w:ascii="Times New Roman" w:eastAsia="Arial" w:hAnsi="Times New Roman" w:cs="Times New Roman"/>
          <w:sz w:val="24"/>
          <w:szCs w:val="24"/>
        </w:rPr>
        <w:t>Britt Heinz-Amborn</w:t>
      </w:r>
      <w:r w:rsidR="00551A38">
        <w:rPr>
          <w:rFonts w:ascii="Times New Roman" w:eastAsia="Arial" w:hAnsi="Times New Roman" w:cs="Times New Roman"/>
          <w:sz w:val="24"/>
          <w:szCs w:val="24"/>
        </w:rPr>
        <w:t xml:space="preserve">, </w:t>
      </w:r>
      <w:r w:rsidR="00551A38">
        <w:rPr>
          <w:rFonts w:ascii="Times New Roman" w:eastAsia="Arial" w:hAnsi="Times New Roman" w:cs="Times New Roman"/>
          <w:sz w:val="24"/>
          <w:szCs w:val="24"/>
        </w:rPr>
        <w:t>Heather Lindula</w:t>
      </w:r>
    </w:p>
    <w:bookmarkEnd w:id="0"/>
    <w:p w14:paraId="78953CCF" w14:textId="30F0A660" w:rsidR="00752875" w:rsidRPr="00752875" w:rsidRDefault="00363752" w:rsidP="00752875">
      <w:pPr>
        <w:pStyle w:val="ListParagraph"/>
        <w:numPr>
          <w:ilvl w:val="0"/>
          <w:numId w:val="2"/>
        </w:numPr>
        <w:spacing w:after="0" w:line="397" w:lineRule="auto"/>
        <w:rPr>
          <w:rStyle w:val="normaltextrun"/>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Review and Approval of Agenda &amp; Meeting </w:t>
      </w:r>
      <w:r w:rsidR="00A26F72" w:rsidRPr="003D1865">
        <w:rPr>
          <w:rFonts w:ascii="Times New Roman" w:eastAsia="Arial" w:hAnsi="Times New Roman" w:cs="Times New Roman"/>
          <w:sz w:val="24"/>
          <w:szCs w:val="24"/>
          <w:u w:val="single"/>
        </w:rPr>
        <w:t>Summary</w:t>
      </w:r>
      <w:r w:rsidR="006E6F36">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 xml:space="preserve">(2 minutes) </w:t>
      </w:r>
      <w:r w:rsidR="00752875">
        <w:rPr>
          <w:rFonts w:ascii="Times New Roman" w:eastAsia="Arial" w:hAnsi="Times New Roman" w:cs="Times New Roman"/>
          <w:sz w:val="24"/>
          <w:szCs w:val="24"/>
          <w:u w:val="single"/>
        </w:rPr>
        <w:br/>
      </w:r>
      <w:r w:rsidR="00752875" w:rsidRPr="00752875">
        <w:rPr>
          <w:rFonts w:ascii="Times New Roman" w:eastAsia="Arial" w:hAnsi="Times New Roman" w:cs="Times New Roman"/>
          <w:sz w:val="24"/>
          <w:szCs w:val="24"/>
        </w:rPr>
        <w:t xml:space="preserve">Salaam Witherspoon </w:t>
      </w:r>
      <w:r w:rsidR="00DB39C7">
        <w:rPr>
          <w:rFonts w:ascii="Times New Roman" w:eastAsia="Arial" w:hAnsi="Times New Roman" w:cs="Times New Roman"/>
          <w:sz w:val="24"/>
          <w:szCs w:val="24"/>
        </w:rPr>
        <w:t>makes motion to approve</w:t>
      </w:r>
      <w:r w:rsidR="00752875" w:rsidRPr="00752875">
        <w:rPr>
          <w:rFonts w:ascii="Times New Roman" w:eastAsia="Arial" w:hAnsi="Times New Roman" w:cs="Times New Roman"/>
          <w:sz w:val="24"/>
          <w:szCs w:val="24"/>
        </w:rPr>
        <w:t>, Val Joeckel seconds, all agree, none opposed.</w:t>
      </w:r>
    </w:p>
    <w:p w14:paraId="65846DE7" w14:textId="77777777" w:rsidR="0039614D" w:rsidRPr="003D1865" w:rsidRDefault="00106CEA" w:rsidP="00F6311A">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All</w:t>
      </w:r>
    </w:p>
    <w:p w14:paraId="51371702" w14:textId="0F016E76" w:rsidR="000E068D" w:rsidRDefault="0039614D" w:rsidP="000E068D">
      <w:pPr>
        <w:pStyle w:val="paragraph"/>
        <w:numPr>
          <w:ilvl w:val="0"/>
          <w:numId w:val="2"/>
        </w:numPr>
        <w:spacing w:before="0" w:beforeAutospacing="0" w:after="0" w:afterAutospacing="0"/>
        <w:textAlignment w:val="baseline"/>
        <w:rPr>
          <w:rStyle w:val="eop"/>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40EB5">
        <w:rPr>
          <w:rStyle w:val="normaltextrun"/>
          <w:rFonts w:ascii="Times New Roman" w:hAnsi="Times New Roman" w:cs="Times New Roman"/>
          <w:sz w:val="24"/>
          <w:szCs w:val="24"/>
        </w:rPr>
        <w:t xml:space="preserve">10 </w:t>
      </w:r>
      <w:r w:rsidRPr="003D1865">
        <w:rPr>
          <w:rStyle w:val="normaltextrun"/>
          <w:rFonts w:ascii="Times New Roman" w:hAnsi="Times New Roman" w:cs="Times New Roman"/>
          <w:sz w:val="24"/>
          <w:szCs w:val="24"/>
        </w:rPr>
        <w:t>min)</w:t>
      </w:r>
    </w:p>
    <w:p w14:paraId="6D1BF97C" w14:textId="74E07B59" w:rsidR="0091227F" w:rsidRDefault="00DD2834" w:rsidP="00A54B4F">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New </w:t>
      </w:r>
      <w:r w:rsidR="000E068D" w:rsidRPr="000E068D">
        <w:rPr>
          <w:rStyle w:val="eop"/>
          <w:rFonts w:ascii="Times New Roman" w:hAnsi="Times New Roman" w:cs="Times New Roman"/>
          <w:sz w:val="24"/>
          <w:szCs w:val="24"/>
        </w:rPr>
        <w:t>Board chair role</w:t>
      </w:r>
      <w:r w:rsidR="00A54B4F">
        <w:rPr>
          <w:rStyle w:val="eop"/>
          <w:rFonts w:ascii="Times New Roman" w:hAnsi="Times New Roman" w:cs="Times New Roman"/>
          <w:sz w:val="24"/>
          <w:szCs w:val="24"/>
        </w:rPr>
        <w:t>: Kimberly</w:t>
      </w:r>
    </w:p>
    <w:p w14:paraId="1D3BF07C" w14:textId="3D669D14" w:rsidR="00752875" w:rsidRDefault="00752875" w:rsidP="00752875">
      <w:pPr>
        <w:pStyle w:val="paragraph"/>
        <w:spacing w:before="0" w:beforeAutospacing="0" w:after="0" w:afterAutospacing="0"/>
        <w:ind w:left="144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Stephen makes motion to approve, Deb Holleman seconds, all agree, none opposed.</w:t>
      </w:r>
    </w:p>
    <w:p w14:paraId="638B9108" w14:textId="01FBB649" w:rsidR="00340EB5" w:rsidRPr="00A54B4F" w:rsidRDefault="00340EB5" w:rsidP="00A54B4F">
      <w:pPr>
        <w:pStyle w:val="paragraph"/>
        <w:numPr>
          <w:ilvl w:val="1"/>
          <w:numId w:val="2"/>
        </w:numPr>
        <w:spacing w:before="0" w:beforeAutospacing="0" w:after="0" w:afterAutospacing="0"/>
        <w:textAlignment w:val="baseline"/>
        <w:rPr>
          <w:rFonts w:ascii="Times New Roman" w:hAnsi="Times New Roman" w:cs="Times New Roman"/>
          <w:sz w:val="24"/>
          <w:szCs w:val="24"/>
        </w:rPr>
      </w:pPr>
      <w:r>
        <w:rPr>
          <w:rStyle w:val="eop"/>
          <w:rFonts w:ascii="Times New Roman" w:hAnsi="Times New Roman" w:cs="Times New Roman"/>
          <w:sz w:val="24"/>
          <w:szCs w:val="24"/>
        </w:rPr>
        <w:t xml:space="preserve">Steve: Proposal for learning about housing funding streams </w:t>
      </w:r>
      <w:r w:rsidR="00DB39C7">
        <w:rPr>
          <w:rStyle w:val="eop"/>
          <w:rFonts w:ascii="Times New Roman" w:hAnsi="Times New Roman" w:cs="Times New Roman"/>
          <w:sz w:val="24"/>
          <w:szCs w:val="24"/>
        </w:rPr>
        <w:br/>
        <w:t xml:space="preserve">Implementation of hearing from agencies on funding streams will begin in September. OEO will be the first funding source to present. This will be a good opportunity to do a deep dive and get a better understanding of community resources. </w:t>
      </w:r>
    </w:p>
    <w:p w14:paraId="48DB53DB" w14:textId="25CC5B5C" w:rsidR="006D34BC" w:rsidRDefault="006D34BC" w:rsidP="00DD012C">
      <w:pPr>
        <w:pStyle w:val="ListParagraph"/>
        <w:numPr>
          <w:ilvl w:val="0"/>
          <w:numId w:val="2"/>
        </w:numPr>
        <w:rPr>
          <w:rFonts w:ascii="Times New Roman" w:hAnsi="Times New Roman" w:cs="Times New Roman"/>
          <w:sz w:val="24"/>
          <w:szCs w:val="24"/>
        </w:rPr>
      </w:pPr>
      <w:bookmarkStart w:id="1" w:name="_Hlk140134706"/>
      <w:r>
        <w:rPr>
          <w:rFonts w:ascii="Times New Roman" w:hAnsi="Times New Roman" w:cs="Times New Roman"/>
          <w:sz w:val="24"/>
          <w:szCs w:val="24"/>
        </w:rPr>
        <w:t>Low Income tax Credit Mountain Iron project</w:t>
      </w:r>
      <w:bookmarkEnd w:id="1"/>
      <w:r>
        <w:rPr>
          <w:rFonts w:ascii="Times New Roman" w:hAnsi="Times New Roman" w:cs="Times New Roman"/>
          <w:sz w:val="24"/>
          <w:szCs w:val="24"/>
        </w:rPr>
        <w:t xml:space="preserve"> (Laura</w:t>
      </w:r>
      <w:r w:rsidR="00DD2834">
        <w:rPr>
          <w:rFonts w:ascii="Times New Roman" w:hAnsi="Times New Roman" w:cs="Times New Roman"/>
          <w:sz w:val="24"/>
          <w:szCs w:val="24"/>
        </w:rPr>
        <w:t>/Courtney</w:t>
      </w:r>
      <w:r>
        <w:rPr>
          <w:rFonts w:ascii="Times New Roman" w:hAnsi="Times New Roman" w:cs="Times New Roman"/>
          <w:sz w:val="24"/>
          <w:szCs w:val="24"/>
        </w:rPr>
        <w:t>)</w:t>
      </w:r>
    </w:p>
    <w:p w14:paraId="2051E3F7" w14:textId="153A038C" w:rsidR="00DB39C7" w:rsidRDefault="00DB39C7" w:rsidP="00DB39C7">
      <w:pPr>
        <w:pStyle w:val="ListParagraph"/>
        <w:rPr>
          <w:rFonts w:ascii="Times New Roman" w:hAnsi="Times New Roman" w:cs="Times New Roman"/>
          <w:sz w:val="24"/>
          <w:szCs w:val="24"/>
        </w:rPr>
      </w:pPr>
      <w:r>
        <w:rPr>
          <w:rFonts w:ascii="Times New Roman" w:hAnsi="Times New Roman" w:cs="Times New Roman"/>
          <w:sz w:val="24"/>
          <w:szCs w:val="24"/>
        </w:rPr>
        <w:t xml:space="preserve">A new family affordable housing, another is specific for seniors. The family bedrooms will have units with varied amount of bedrooms. The senior project will be primarily one bedrooms. The floor plans are attached to the email that was sent out with this agenda. </w:t>
      </w:r>
      <w:r>
        <w:rPr>
          <w:rFonts w:ascii="Times New Roman" w:hAnsi="Times New Roman" w:cs="Times New Roman"/>
          <w:sz w:val="24"/>
          <w:szCs w:val="24"/>
        </w:rPr>
        <w:lastRenderedPageBreak/>
        <w:t xml:space="preserve">Both projects will be serving folks </w:t>
      </w:r>
      <w:r w:rsidR="00BF234C">
        <w:rPr>
          <w:rFonts w:ascii="Times New Roman" w:hAnsi="Times New Roman" w:cs="Times New Roman"/>
          <w:sz w:val="24"/>
          <w:szCs w:val="24"/>
        </w:rPr>
        <w:t>at 50% AMI (area median income)</w:t>
      </w:r>
      <w:r w:rsidR="00040FEB">
        <w:rPr>
          <w:rFonts w:ascii="Times New Roman" w:hAnsi="Times New Roman" w:cs="Times New Roman"/>
          <w:sz w:val="24"/>
          <w:szCs w:val="24"/>
        </w:rPr>
        <w:t xml:space="preserve">. This project is in Mountain Iron which is </w:t>
      </w:r>
      <w:r w:rsidR="00551A38">
        <w:rPr>
          <w:rFonts w:ascii="Times New Roman" w:hAnsi="Times New Roman" w:cs="Times New Roman"/>
          <w:sz w:val="24"/>
          <w:szCs w:val="24"/>
        </w:rPr>
        <w:t>in need of housing projects</w:t>
      </w:r>
      <w:r w:rsidR="00040FEB">
        <w:rPr>
          <w:rFonts w:ascii="Times New Roman" w:hAnsi="Times New Roman" w:cs="Times New Roman"/>
          <w:sz w:val="24"/>
          <w:szCs w:val="24"/>
        </w:rPr>
        <w:t xml:space="preserve">. </w:t>
      </w:r>
      <w:r w:rsidR="00040FEB">
        <w:rPr>
          <w:rFonts w:ascii="Times New Roman" w:hAnsi="Times New Roman" w:cs="Times New Roman"/>
          <w:sz w:val="24"/>
          <w:szCs w:val="24"/>
        </w:rPr>
        <w:br/>
        <w:t xml:space="preserve">Formal HHAC support: Motion to support: </w:t>
      </w:r>
      <w:r w:rsidR="00040FEB" w:rsidRPr="003D1865">
        <w:rPr>
          <w:rStyle w:val="eop"/>
          <w:rFonts w:ascii="Times New Roman" w:hAnsi="Times New Roman" w:cs="Times New Roman"/>
          <w:sz w:val="24"/>
          <w:szCs w:val="24"/>
        </w:rPr>
        <w:t>Stephen Taylor</w:t>
      </w:r>
      <w:r w:rsidR="00040FEB">
        <w:rPr>
          <w:rFonts w:ascii="Times New Roman" w:hAnsi="Times New Roman" w:cs="Times New Roman"/>
          <w:sz w:val="24"/>
          <w:szCs w:val="24"/>
        </w:rPr>
        <w:t>. Second: Valerie Joeckel, all agree, none opposed</w:t>
      </w:r>
    </w:p>
    <w:p w14:paraId="2685DFF8" w14:textId="0829F7C4" w:rsidR="00040FEB" w:rsidRPr="00950015" w:rsidRDefault="00112172" w:rsidP="00042237">
      <w:pPr>
        <w:pStyle w:val="ListParagraph"/>
        <w:numPr>
          <w:ilvl w:val="0"/>
          <w:numId w:val="2"/>
        </w:numPr>
        <w:rPr>
          <w:rFonts w:ascii="Times New Roman" w:hAnsi="Times New Roman" w:cs="Times New Roman"/>
          <w:sz w:val="24"/>
          <w:szCs w:val="24"/>
        </w:rPr>
      </w:pPr>
      <w:r w:rsidRPr="00950015">
        <w:rPr>
          <w:rFonts w:ascii="Times New Roman" w:hAnsi="Times New Roman" w:cs="Times New Roman"/>
          <w:sz w:val="24"/>
          <w:szCs w:val="24"/>
        </w:rPr>
        <w:t>FHPAP Updates &amp; fast Track (</w:t>
      </w:r>
      <w:r w:rsidR="000E068D" w:rsidRPr="00950015">
        <w:rPr>
          <w:rFonts w:ascii="Times New Roman" w:hAnsi="Times New Roman" w:cs="Times New Roman"/>
          <w:sz w:val="24"/>
          <w:szCs w:val="24"/>
        </w:rPr>
        <w:t>15</w:t>
      </w:r>
      <w:r w:rsidRPr="00950015">
        <w:rPr>
          <w:rFonts w:ascii="Times New Roman" w:hAnsi="Times New Roman" w:cs="Times New Roman"/>
          <w:sz w:val="24"/>
          <w:szCs w:val="24"/>
        </w:rPr>
        <w:t xml:space="preserve"> min)</w:t>
      </w:r>
      <w:r w:rsidR="000E068D" w:rsidRPr="00950015">
        <w:rPr>
          <w:rFonts w:ascii="Times New Roman" w:hAnsi="Times New Roman" w:cs="Times New Roman"/>
          <w:sz w:val="24"/>
          <w:szCs w:val="24"/>
        </w:rPr>
        <w:t xml:space="preserve"> (Stacy)</w:t>
      </w:r>
      <w:r w:rsidR="00040FEB" w:rsidRPr="00950015">
        <w:rPr>
          <w:rFonts w:ascii="Times New Roman" w:hAnsi="Times New Roman" w:cs="Times New Roman"/>
          <w:sz w:val="24"/>
          <w:szCs w:val="24"/>
        </w:rPr>
        <w:br/>
      </w:r>
      <w:r w:rsidR="00950015" w:rsidRPr="00950015">
        <w:rPr>
          <w:rFonts w:ascii="Times New Roman" w:hAnsi="Times New Roman" w:cs="Times New Roman"/>
          <w:sz w:val="24"/>
          <w:szCs w:val="24"/>
        </w:rPr>
        <w:t xml:space="preserve">FHPAP provides deposits, </w:t>
      </w:r>
      <w:r w:rsidR="00551A38" w:rsidRPr="00950015">
        <w:rPr>
          <w:rFonts w:ascii="Times New Roman" w:hAnsi="Times New Roman" w:cs="Times New Roman"/>
          <w:sz w:val="24"/>
          <w:szCs w:val="24"/>
        </w:rPr>
        <w:t>rental,</w:t>
      </w:r>
      <w:r w:rsidR="00950015" w:rsidRPr="00950015">
        <w:rPr>
          <w:rFonts w:ascii="Times New Roman" w:hAnsi="Times New Roman" w:cs="Times New Roman"/>
          <w:sz w:val="24"/>
          <w:szCs w:val="24"/>
        </w:rPr>
        <w:t xml:space="preserve"> and utility assistance for households under 200% Federal Poverty Guidelines. </w:t>
      </w:r>
      <w:r w:rsidR="00040FEB" w:rsidRPr="00950015">
        <w:rPr>
          <w:rFonts w:ascii="Times New Roman" w:hAnsi="Times New Roman" w:cs="Times New Roman"/>
          <w:sz w:val="24"/>
          <w:szCs w:val="24"/>
        </w:rPr>
        <w:t xml:space="preserve">The process to apply starts with 211. </w:t>
      </w:r>
      <w:r w:rsidR="00950015">
        <w:rPr>
          <w:rFonts w:ascii="Times New Roman" w:hAnsi="Times New Roman" w:cs="Times New Roman"/>
          <w:sz w:val="24"/>
          <w:szCs w:val="24"/>
        </w:rPr>
        <w:t>SLC received $919,800 for 2 years. Additional Fast Track funds of $500,000 were received for June-September 2023. Incoming applications indicate we will utilize all funds before 9/30. SLC has been awarded a significant increase in funds for 10/1/23-9/30/25. We are adding AICHO, One R</w:t>
      </w:r>
      <w:r w:rsidR="00551A38">
        <w:rPr>
          <w:rFonts w:ascii="Times New Roman" w:hAnsi="Times New Roman" w:cs="Times New Roman"/>
          <w:sz w:val="24"/>
          <w:szCs w:val="24"/>
        </w:rPr>
        <w:t>o</w:t>
      </w:r>
      <w:r w:rsidR="00950015">
        <w:rPr>
          <w:rFonts w:ascii="Times New Roman" w:hAnsi="Times New Roman" w:cs="Times New Roman"/>
          <w:sz w:val="24"/>
          <w:szCs w:val="24"/>
        </w:rPr>
        <w:t>of and VEMA for next cycle. Award for 10/1/23-9/30/23=$2,198,728.</w:t>
      </w:r>
    </w:p>
    <w:p w14:paraId="572D8F11" w14:textId="356EE0FC" w:rsidR="00772800" w:rsidRDefault="000E068D" w:rsidP="007728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FY23 CoC Notice of Funding Opportunity</w:t>
      </w:r>
      <w:r w:rsidR="0039614D" w:rsidRPr="003D1865">
        <w:rPr>
          <w:rFonts w:ascii="Times New Roman" w:hAnsi="Times New Roman" w:cs="Times New Roman"/>
          <w:sz w:val="24"/>
          <w:szCs w:val="24"/>
        </w:rPr>
        <w:t xml:space="preserve"> (</w:t>
      </w:r>
      <w:r w:rsidR="001A1D75">
        <w:rPr>
          <w:rFonts w:ascii="Times New Roman" w:hAnsi="Times New Roman" w:cs="Times New Roman"/>
          <w:sz w:val="24"/>
          <w:szCs w:val="24"/>
        </w:rPr>
        <w:t>45</w:t>
      </w:r>
      <w:r w:rsidR="00D36636">
        <w:rPr>
          <w:rFonts w:ascii="Times New Roman" w:hAnsi="Times New Roman" w:cs="Times New Roman"/>
          <w:sz w:val="24"/>
          <w:szCs w:val="24"/>
        </w:rPr>
        <w:t xml:space="preserve"> </w:t>
      </w:r>
      <w:r w:rsidR="0039614D" w:rsidRPr="003D1865">
        <w:rPr>
          <w:rFonts w:ascii="Times New Roman" w:hAnsi="Times New Roman" w:cs="Times New Roman"/>
          <w:sz w:val="24"/>
          <w:szCs w:val="24"/>
        </w:rPr>
        <w:t>min)</w:t>
      </w:r>
      <w:r w:rsidR="004A1F0E">
        <w:rPr>
          <w:rFonts w:ascii="Times New Roman" w:hAnsi="Times New Roman" w:cs="Times New Roman"/>
          <w:sz w:val="24"/>
          <w:szCs w:val="24"/>
        </w:rPr>
        <w:t xml:space="preserve"> (Courtney)</w:t>
      </w:r>
      <w:r w:rsidR="0019759E">
        <w:rPr>
          <w:rFonts w:ascii="Times New Roman" w:hAnsi="Times New Roman" w:cs="Times New Roman"/>
          <w:sz w:val="24"/>
          <w:szCs w:val="24"/>
        </w:rPr>
        <w:br/>
      </w:r>
    </w:p>
    <w:p w14:paraId="6462E262" w14:textId="6E189579" w:rsidR="000E068D" w:rsidRDefault="000E068D" w:rsidP="000E06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Timeline estimate</w:t>
      </w:r>
    </w:p>
    <w:p w14:paraId="378A85BC" w14:textId="6F9927E3" w:rsidR="000E068D" w:rsidRDefault="00982FFB" w:rsidP="000E06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Overview of grant cycle</w:t>
      </w:r>
      <w:r w:rsidR="00D543D8">
        <w:rPr>
          <w:rFonts w:ascii="Times New Roman" w:hAnsi="Times New Roman" w:cs="Times New Roman"/>
          <w:sz w:val="24"/>
          <w:szCs w:val="24"/>
        </w:rPr>
        <w:t xml:space="preserve"> </w:t>
      </w:r>
    </w:p>
    <w:p w14:paraId="620D46FA" w14:textId="77777777" w:rsidR="001B2D52" w:rsidRDefault="001B2D52" w:rsidP="001B2D5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HUD is establishing an alternative maximum amount for CoC planning grant applications under this NOFO for CoC Planning activities. Funding increase to fund an additional staff. SLC would need to do a 25% match. This funding could mean an increase in CoC staffing and capacity. We hope this could mean a youth-focused staff to lead on this work.</w:t>
      </w:r>
    </w:p>
    <w:p w14:paraId="0543C123" w14:textId="4C8757D2" w:rsidR="001B2D52" w:rsidRDefault="001B2D52" w:rsidP="001B2D52">
      <w:pPr>
        <w:pStyle w:val="ListParagraph"/>
        <w:ind w:left="1440"/>
        <w:rPr>
          <w:rFonts w:ascii="Times New Roman" w:hAnsi="Times New Roman" w:cs="Times New Roman"/>
          <w:sz w:val="24"/>
          <w:szCs w:val="24"/>
        </w:rPr>
      </w:pPr>
      <w:r w:rsidRPr="001B2D52">
        <w:rPr>
          <w:rFonts w:ascii="Times New Roman" w:hAnsi="Times New Roman" w:cs="Times New Roman"/>
          <w:sz w:val="24"/>
          <w:szCs w:val="24"/>
        </w:rPr>
        <w:t>Seth motions to approve</w:t>
      </w:r>
      <w:r>
        <w:rPr>
          <w:rFonts w:ascii="Times New Roman" w:hAnsi="Times New Roman" w:cs="Times New Roman"/>
          <w:sz w:val="24"/>
          <w:szCs w:val="24"/>
        </w:rPr>
        <w:t xml:space="preserve"> pursuing these funds</w:t>
      </w:r>
      <w:r w:rsidRPr="001B2D52">
        <w:rPr>
          <w:rFonts w:ascii="Times New Roman" w:hAnsi="Times New Roman" w:cs="Times New Roman"/>
          <w:sz w:val="24"/>
          <w:szCs w:val="24"/>
        </w:rPr>
        <w:t>. Stephen seconds. All in favor. None opposed.</w:t>
      </w:r>
    </w:p>
    <w:p w14:paraId="5B53D5FB" w14:textId="77777777" w:rsidR="001B2D52" w:rsidRDefault="001B2D52" w:rsidP="001B2D5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Projects can take 10% of their total budget (not a budget increase, a budget reorganization) towards VAWA. This is new this year.</w:t>
      </w:r>
    </w:p>
    <w:p w14:paraId="5D478458" w14:textId="77777777" w:rsidR="001B2D52" w:rsidRDefault="001B2D52" w:rsidP="001B2D52">
      <w:pPr>
        <w:pStyle w:val="ListParagraph"/>
        <w:numPr>
          <w:ilvl w:val="0"/>
          <w:numId w:val="11"/>
        </w:numPr>
        <w:rPr>
          <w:rFonts w:ascii="Times New Roman" w:hAnsi="Times New Roman" w:cs="Times New Roman"/>
          <w:sz w:val="24"/>
          <w:szCs w:val="24"/>
        </w:rPr>
      </w:pPr>
      <w:r w:rsidRPr="001B2D52">
        <w:rPr>
          <w:rFonts w:ascii="Times New Roman" w:hAnsi="Times New Roman" w:cs="Times New Roman"/>
          <w:sz w:val="24"/>
          <w:szCs w:val="24"/>
        </w:rPr>
        <w:t xml:space="preserve">Projects will be ranked into 2 tiers. Tier 1=93% of total renewal funds and any reallocation funding. Tier 1 is the highest performing and prioritized projects. And tier 2=7% of renewal funding. Just over $250,000 will be in tier 2. This has potential to cut funding to current projects with beds that are being utilized. </w:t>
      </w:r>
    </w:p>
    <w:p w14:paraId="4F8479F5" w14:textId="77777777" w:rsidR="001B2D52" w:rsidRDefault="001B2D52" w:rsidP="001B2D52">
      <w:pPr>
        <w:pStyle w:val="ListParagraph"/>
        <w:numPr>
          <w:ilvl w:val="0"/>
          <w:numId w:val="11"/>
        </w:numPr>
        <w:rPr>
          <w:rFonts w:ascii="Times New Roman" w:hAnsi="Times New Roman" w:cs="Times New Roman"/>
          <w:sz w:val="24"/>
          <w:szCs w:val="24"/>
        </w:rPr>
      </w:pPr>
      <w:r w:rsidRPr="001B2D52">
        <w:rPr>
          <w:rFonts w:ascii="Times New Roman" w:hAnsi="Times New Roman" w:cs="Times New Roman"/>
          <w:sz w:val="24"/>
          <w:szCs w:val="24"/>
        </w:rPr>
        <w:t>It is written into our policy that renewal projects will be prioritized over new projects because we don’t want to close a renewal project to open a new project.</w:t>
      </w:r>
    </w:p>
    <w:p w14:paraId="7816F889" w14:textId="77777777" w:rsidR="001B2D52" w:rsidRDefault="001B2D52" w:rsidP="001B2D52">
      <w:pPr>
        <w:pStyle w:val="ListParagraph"/>
        <w:numPr>
          <w:ilvl w:val="0"/>
          <w:numId w:val="11"/>
        </w:numPr>
        <w:rPr>
          <w:rFonts w:ascii="Times New Roman" w:hAnsi="Times New Roman" w:cs="Times New Roman"/>
          <w:sz w:val="24"/>
          <w:szCs w:val="24"/>
        </w:rPr>
      </w:pPr>
      <w:r w:rsidRPr="001B2D52">
        <w:rPr>
          <w:rFonts w:ascii="Times New Roman" w:hAnsi="Times New Roman" w:cs="Times New Roman"/>
          <w:sz w:val="24"/>
          <w:szCs w:val="24"/>
        </w:rPr>
        <w:t>There is a potential new budget line item for rural budget line item. Our CoC has urban and rural sections which makes it tricky to qualify for these types of funds</w:t>
      </w:r>
      <w:r>
        <w:rPr>
          <w:rFonts w:ascii="Times New Roman" w:hAnsi="Times New Roman" w:cs="Times New Roman"/>
          <w:sz w:val="24"/>
          <w:szCs w:val="24"/>
        </w:rPr>
        <w:t>. We are waiting on more HUD guidance.</w:t>
      </w:r>
    </w:p>
    <w:p w14:paraId="784E20EB" w14:textId="2B2651A5" w:rsidR="001B2D52" w:rsidRPr="001B2D52" w:rsidRDefault="001B2D52" w:rsidP="001B2D52">
      <w:pPr>
        <w:pStyle w:val="ListParagraph"/>
        <w:numPr>
          <w:ilvl w:val="0"/>
          <w:numId w:val="11"/>
        </w:numPr>
        <w:rPr>
          <w:rStyle w:val="normaltextrun"/>
          <w:rFonts w:ascii="Times New Roman" w:hAnsi="Times New Roman" w:cs="Times New Roman"/>
          <w:sz w:val="24"/>
          <w:szCs w:val="24"/>
        </w:rPr>
      </w:pPr>
      <w:r w:rsidRPr="001B2D52">
        <w:rPr>
          <w:rFonts w:ascii="Times New Roman" w:hAnsi="Times New Roman" w:cs="Times New Roman"/>
          <w:sz w:val="24"/>
          <w:szCs w:val="24"/>
        </w:rPr>
        <w:t>Our best shot to fund new projects will be to apply for DV Bonus funds because is strategically the best option.</w:t>
      </w:r>
    </w:p>
    <w:p w14:paraId="3DAFDDF5" w14:textId="77777777" w:rsidR="001B2D52" w:rsidRDefault="001B2D52" w:rsidP="001B2D52">
      <w:pPr>
        <w:pStyle w:val="ListParagraph"/>
        <w:ind w:left="1440"/>
        <w:rPr>
          <w:rFonts w:ascii="Times New Roman" w:hAnsi="Times New Roman" w:cs="Times New Roman"/>
          <w:sz w:val="24"/>
          <w:szCs w:val="24"/>
        </w:rPr>
      </w:pPr>
    </w:p>
    <w:p w14:paraId="25335490" w14:textId="2C79A6C1" w:rsidR="00982FFB" w:rsidRDefault="00982FFB" w:rsidP="000E06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HHAC meeting schedule for board vote</w:t>
      </w:r>
      <w:r w:rsidR="002A2219">
        <w:rPr>
          <w:rFonts w:ascii="Times New Roman" w:hAnsi="Times New Roman" w:cs="Times New Roman"/>
          <w:sz w:val="24"/>
          <w:szCs w:val="24"/>
        </w:rPr>
        <w:t xml:space="preserve"> – We will be pushing our board meeting back a week so projects have time to review and do appeals if they choose. Our August board meeting will be on August 24</w:t>
      </w:r>
      <w:r w:rsidR="002A2219" w:rsidRPr="002A2219">
        <w:rPr>
          <w:rFonts w:ascii="Times New Roman" w:hAnsi="Times New Roman" w:cs="Times New Roman"/>
          <w:sz w:val="24"/>
          <w:szCs w:val="24"/>
          <w:vertAlign w:val="superscript"/>
        </w:rPr>
        <w:t>th</w:t>
      </w:r>
      <w:r w:rsidR="002A2219">
        <w:rPr>
          <w:rFonts w:ascii="Times New Roman" w:hAnsi="Times New Roman" w:cs="Times New Roman"/>
          <w:sz w:val="24"/>
          <w:szCs w:val="24"/>
        </w:rPr>
        <w:t>.</w:t>
      </w:r>
    </w:p>
    <w:p w14:paraId="693229BC" w14:textId="12E0533C" w:rsidR="00982FFB" w:rsidRDefault="00982FFB" w:rsidP="000E06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Two volunteers for appeals committee (if needed)</w:t>
      </w:r>
      <w:r w:rsidR="002A2219">
        <w:rPr>
          <w:rFonts w:ascii="Times New Roman" w:hAnsi="Times New Roman" w:cs="Times New Roman"/>
          <w:sz w:val="24"/>
          <w:szCs w:val="24"/>
        </w:rPr>
        <w:t xml:space="preserve"> – Kimberly Scanlon </w:t>
      </w:r>
      <w:r w:rsidR="00551A38">
        <w:rPr>
          <w:rFonts w:ascii="Times New Roman" w:hAnsi="Times New Roman" w:cs="Times New Roman"/>
          <w:sz w:val="24"/>
          <w:szCs w:val="24"/>
        </w:rPr>
        <w:t>and Salaam Witherspoon volunteered for the appeals committee.</w:t>
      </w:r>
    </w:p>
    <w:p w14:paraId="11402757" w14:textId="6EC4DADB" w:rsidR="00056754" w:rsidRPr="00056754" w:rsidRDefault="00056754" w:rsidP="00056754">
      <w:pPr>
        <w:pStyle w:val="paragraph"/>
        <w:numPr>
          <w:ilvl w:val="0"/>
          <w:numId w:val="2"/>
        </w:numPr>
        <w:spacing w:before="0" w:beforeAutospacing="0" w:after="0" w:afterAutospacing="0"/>
        <w:textAlignment w:val="baseline"/>
        <w:rPr>
          <w:rFonts w:ascii="Times New Roman" w:hAnsi="Times New Roman" w:cs="Times New Roman"/>
          <w:sz w:val="24"/>
          <w:szCs w:val="24"/>
        </w:rPr>
      </w:pPr>
      <w:r w:rsidRPr="00056754">
        <w:rPr>
          <w:rFonts w:ascii="Times New Roman" w:hAnsi="Times New Roman" w:cs="Times New Roman"/>
          <w:sz w:val="24"/>
          <w:szCs w:val="24"/>
        </w:rPr>
        <w:t>HMIS funding increase ask (Courtney)</w:t>
      </w:r>
      <w:r>
        <w:rPr>
          <w:rFonts w:ascii="Times New Roman" w:hAnsi="Times New Roman" w:cs="Times New Roman"/>
          <w:sz w:val="24"/>
          <w:szCs w:val="24"/>
        </w:rPr>
        <w:t xml:space="preserve"> (15 min)</w:t>
      </w:r>
    </w:p>
    <w:p w14:paraId="6531FE2F" w14:textId="77777777" w:rsidR="00056754" w:rsidRDefault="00056754" w:rsidP="000567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1% funding increase equals just over $62,000</w:t>
      </w:r>
    </w:p>
    <w:p w14:paraId="57E61AD6" w14:textId="77777777" w:rsidR="00551A38" w:rsidRDefault="00772800" w:rsidP="00772800">
      <w:pPr>
        <w:pStyle w:val="ListParagraph"/>
        <w:rPr>
          <w:rFonts w:ascii="Times New Roman" w:hAnsi="Times New Roman" w:cs="Times New Roman"/>
          <w:sz w:val="24"/>
          <w:szCs w:val="24"/>
        </w:rPr>
      </w:pPr>
      <w:r>
        <w:rPr>
          <w:rFonts w:ascii="Times New Roman" w:hAnsi="Times New Roman" w:cs="Times New Roman"/>
          <w:sz w:val="24"/>
          <w:szCs w:val="24"/>
        </w:rPr>
        <w:t xml:space="preserve">Britt Heinz-Amborn – ICA requested a funding increase from </w:t>
      </w:r>
      <w:r w:rsidR="00551A38">
        <w:rPr>
          <w:rFonts w:ascii="Times New Roman" w:hAnsi="Times New Roman" w:cs="Times New Roman"/>
          <w:sz w:val="24"/>
          <w:szCs w:val="24"/>
        </w:rPr>
        <w:t>the 2023 NOFO</w:t>
      </w:r>
      <w:r>
        <w:rPr>
          <w:rFonts w:ascii="Times New Roman" w:hAnsi="Times New Roman" w:cs="Times New Roman"/>
          <w:sz w:val="24"/>
          <w:szCs w:val="24"/>
        </w:rPr>
        <w:t xml:space="preserve"> to support HMIS technical improvements and support through securing a new vendor. We will not be moving forward this year because we did not have enough time to figure out reallocat</w:t>
      </w:r>
      <w:r w:rsidR="00551A38">
        <w:rPr>
          <w:rFonts w:ascii="Times New Roman" w:hAnsi="Times New Roman" w:cs="Times New Roman"/>
          <w:sz w:val="24"/>
          <w:szCs w:val="24"/>
        </w:rPr>
        <w:t>ing</w:t>
      </w:r>
      <w:r>
        <w:rPr>
          <w:rFonts w:ascii="Times New Roman" w:hAnsi="Times New Roman" w:cs="Times New Roman"/>
          <w:sz w:val="24"/>
          <w:szCs w:val="24"/>
        </w:rPr>
        <w:t xml:space="preserve"> dollars to this ask. The goal of the RFP is to try and meet the user needs and center those needs. HMIS is evolving and </w:t>
      </w:r>
      <w:r w:rsidR="00551A38">
        <w:rPr>
          <w:rFonts w:ascii="Times New Roman" w:hAnsi="Times New Roman" w:cs="Times New Roman"/>
          <w:sz w:val="24"/>
          <w:szCs w:val="24"/>
        </w:rPr>
        <w:t>ICA</w:t>
      </w:r>
      <w:r>
        <w:rPr>
          <w:rFonts w:ascii="Times New Roman" w:hAnsi="Times New Roman" w:cs="Times New Roman"/>
          <w:sz w:val="24"/>
          <w:szCs w:val="24"/>
        </w:rPr>
        <w:t xml:space="preserve"> want</w:t>
      </w:r>
      <w:r w:rsidR="00551A38">
        <w:rPr>
          <w:rFonts w:ascii="Times New Roman" w:hAnsi="Times New Roman" w:cs="Times New Roman"/>
          <w:sz w:val="24"/>
          <w:szCs w:val="24"/>
        </w:rPr>
        <w:t>s</w:t>
      </w:r>
      <w:r>
        <w:rPr>
          <w:rFonts w:ascii="Times New Roman" w:hAnsi="Times New Roman" w:cs="Times New Roman"/>
          <w:sz w:val="24"/>
          <w:szCs w:val="24"/>
        </w:rPr>
        <w:t xml:space="preserve"> the tool to improve the user experience, not hinder it. If the board in the fall does choose to transition, there would be a transition cost and then ongoing costs. Their user fees are $225 per user. If </w:t>
      </w:r>
      <w:r w:rsidR="00551A38">
        <w:rPr>
          <w:rFonts w:ascii="Times New Roman" w:hAnsi="Times New Roman" w:cs="Times New Roman"/>
          <w:sz w:val="24"/>
          <w:szCs w:val="24"/>
        </w:rPr>
        <w:t>ICA</w:t>
      </w:r>
      <w:r>
        <w:rPr>
          <w:rFonts w:ascii="Times New Roman" w:hAnsi="Times New Roman" w:cs="Times New Roman"/>
          <w:sz w:val="24"/>
          <w:szCs w:val="24"/>
        </w:rPr>
        <w:t xml:space="preserve"> </w:t>
      </w:r>
      <w:r w:rsidR="00551A38">
        <w:rPr>
          <w:rFonts w:ascii="Times New Roman" w:hAnsi="Times New Roman" w:cs="Times New Roman"/>
          <w:sz w:val="24"/>
          <w:szCs w:val="24"/>
        </w:rPr>
        <w:t>can</w:t>
      </w:r>
      <w:r>
        <w:rPr>
          <w:rFonts w:ascii="Times New Roman" w:hAnsi="Times New Roman" w:cs="Times New Roman"/>
          <w:sz w:val="24"/>
          <w:szCs w:val="24"/>
        </w:rPr>
        <w:t xml:space="preserve"> secure funding ongoing, </w:t>
      </w:r>
      <w:r w:rsidR="00551A38">
        <w:rPr>
          <w:rFonts w:ascii="Times New Roman" w:hAnsi="Times New Roman" w:cs="Times New Roman"/>
          <w:sz w:val="24"/>
          <w:szCs w:val="24"/>
        </w:rPr>
        <w:t>user fees could potentially be fixed and not increase.</w:t>
      </w:r>
      <w:r>
        <w:rPr>
          <w:rFonts w:ascii="Times New Roman" w:hAnsi="Times New Roman" w:cs="Times New Roman"/>
          <w:sz w:val="24"/>
          <w:szCs w:val="24"/>
        </w:rPr>
        <w:t xml:space="preserve"> ICA is asking for a 1% increase. The RFP is out until the end of August. </w:t>
      </w:r>
    </w:p>
    <w:p w14:paraId="7A5C3844" w14:textId="44CEE968" w:rsidR="00551A38" w:rsidRPr="00551A38" w:rsidRDefault="00551A38" w:rsidP="00551A38">
      <w:pPr>
        <w:pStyle w:val="ListParagraph"/>
      </w:pPr>
      <w:hyperlink r:id="rId7" w:tgtFrame="_blank" w:tooltip="https://www.hmismn.org/software-rfp" w:history="1">
        <w:r>
          <w:rPr>
            <w:rStyle w:val="Hyperlink"/>
          </w:rPr>
          <w:t>Software RFP — Minnesota's HMIS (hmismn.org)</w:t>
        </w:r>
      </w:hyperlink>
      <w:r>
        <w:rPr>
          <w:rStyle w:val="ui-provider"/>
        </w:rPr>
        <w:t xml:space="preserve">. </w:t>
      </w:r>
    </w:p>
    <w:p w14:paraId="249F44E1" w14:textId="3A7FDC8D" w:rsidR="00772800" w:rsidRDefault="00551A38" w:rsidP="00772800">
      <w:pPr>
        <w:pStyle w:val="ListParagraph"/>
        <w:rPr>
          <w:rStyle w:val="ui-provider"/>
        </w:rPr>
      </w:pPr>
      <w:r>
        <w:rPr>
          <w:rFonts w:ascii="Times New Roman" w:hAnsi="Times New Roman" w:cs="Times New Roman"/>
          <w:sz w:val="24"/>
          <w:szCs w:val="24"/>
        </w:rPr>
        <w:t xml:space="preserve">Q&amp;A: </w:t>
      </w:r>
      <w:r w:rsidR="00772800">
        <w:rPr>
          <w:rFonts w:ascii="Times New Roman" w:hAnsi="Times New Roman" w:cs="Times New Roman"/>
          <w:sz w:val="24"/>
          <w:szCs w:val="24"/>
        </w:rPr>
        <w:t xml:space="preserve">Can there be a high percentage of end users than people who request reports? Users are excited about potential changes. Can we make sure these end users give input? </w:t>
      </w:r>
    </w:p>
    <w:p w14:paraId="2CC105DB" w14:textId="149582DB" w:rsidR="00772800" w:rsidRPr="00772800" w:rsidRDefault="00D543D8" w:rsidP="00671B9D">
      <w:pPr>
        <w:pStyle w:val="ListParagraph"/>
        <w:rPr>
          <w:rFonts w:ascii="Times New Roman" w:hAnsi="Times New Roman" w:cs="Times New Roman"/>
          <w:sz w:val="24"/>
          <w:szCs w:val="24"/>
        </w:rPr>
      </w:pPr>
      <w:r>
        <w:rPr>
          <w:rStyle w:val="ui-provider"/>
        </w:rPr>
        <w:t>We want a plan in the next 2 months so we can tell ICA what to expect for 2024.</w:t>
      </w:r>
    </w:p>
    <w:p w14:paraId="1FA70D38" w14:textId="12011C15" w:rsidR="005D503F" w:rsidRDefault="005D503F" w:rsidP="000567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Brainstorm ideas for P&amp;E Committee to explore</w:t>
      </w:r>
      <w:r w:rsidR="006E6F36">
        <w:rPr>
          <w:rFonts w:ascii="Times New Roman" w:hAnsi="Times New Roman" w:cs="Times New Roman"/>
          <w:sz w:val="24"/>
          <w:szCs w:val="24"/>
        </w:rPr>
        <w:t xml:space="preserve"> for next year</w:t>
      </w:r>
    </w:p>
    <w:p w14:paraId="1701D8B3" w14:textId="77777777" w:rsidR="00551A38" w:rsidRDefault="00551A38" w:rsidP="00551A38">
      <w:pPr>
        <w:pStyle w:val="ListParagraph"/>
        <w:rPr>
          <w:rStyle w:val="ui-provider"/>
        </w:rPr>
      </w:pPr>
      <w:r>
        <w:rPr>
          <w:rStyle w:val="ui-provider"/>
        </w:rPr>
        <w:t>If there are no unspent funds or reallocations, where are we going to get the money from?</w:t>
      </w:r>
    </w:p>
    <w:p w14:paraId="680CF562" w14:textId="77777777" w:rsidR="00551A38" w:rsidRDefault="00551A38" w:rsidP="00772800">
      <w:pPr>
        <w:pStyle w:val="ListParagraph"/>
        <w:rPr>
          <w:rFonts w:ascii="Times New Roman" w:hAnsi="Times New Roman" w:cs="Times New Roman"/>
          <w:sz w:val="24"/>
          <w:szCs w:val="24"/>
        </w:rPr>
      </w:pPr>
      <w:r>
        <w:rPr>
          <w:rFonts w:ascii="Times New Roman" w:hAnsi="Times New Roman" w:cs="Times New Roman"/>
          <w:sz w:val="24"/>
          <w:szCs w:val="24"/>
        </w:rPr>
        <w:t>Our CoC is not expecting reallocations. So, where will the money to support this ask from ICA? Will we ask projects to all cut a percentage of their budget</w:t>
      </w:r>
      <w:r>
        <w:rPr>
          <w:rFonts w:ascii="Times New Roman" w:hAnsi="Times New Roman" w:cs="Times New Roman"/>
          <w:sz w:val="24"/>
          <w:szCs w:val="24"/>
        </w:rPr>
        <w:t>?</w:t>
      </w:r>
      <w:r>
        <w:rPr>
          <w:rFonts w:ascii="Times New Roman" w:hAnsi="Times New Roman" w:cs="Times New Roman"/>
          <w:sz w:val="24"/>
          <w:szCs w:val="24"/>
        </w:rPr>
        <w:t xml:space="preserve"> </w:t>
      </w:r>
    </w:p>
    <w:p w14:paraId="73111108" w14:textId="61933960" w:rsidR="00772800" w:rsidRDefault="00772800" w:rsidP="00551A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Minnesota Housing may have temporary funds for expanding capacity that could help fill gaps. Stacy will keep an eye out. </w:t>
      </w:r>
    </w:p>
    <w:p w14:paraId="1243FB7A" w14:textId="7F73CFCF" w:rsidR="00772800" w:rsidRDefault="00772800" w:rsidP="00551A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Heather Lindula suggests asking foundations for additional funding to fill in gaps because HMIS is essential.</w:t>
      </w:r>
    </w:p>
    <w:p w14:paraId="028D9C24" w14:textId="54504C67" w:rsidR="00772800" w:rsidRDefault="00772800" w:rsidP="00551A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 could take funds from lowest scoring projects</w:t>
      </w:r>
    </w:p>
    <w:p w14:paraId="6E6A2A0C" w14:textId="1458BACD" w:rsidR="00772800" w:rsidRDefault="00772800" w:rsidP="00551A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 could take a percentage of funds across the board from agencies who receive NOFO funds to contribute to this effort. </w:t>
      </w:r>
    </w:p>
    <w:p w14:paraId="30CF06AF" w14:textId="77777777" w:rsidR="00056754" w:rsidRDefault="00056754" w:rsidP="00056754">
      <w:pPr>
        <w:pStyle w:val="paragraph"/>
        <w:spacing w:before="0" w:beforeAutospacing="0" w:after="0" w:afterAutospacing="0"/>
        <w:ind w:left="720"/>
        <w:textAlignment w:val="baseline"/>
        <w:rPr>
          <w:rStyle w:val="normaltextrun"/>
          <w:rFonts w:ascii="Times New Roman" w:hAnsi="Times New Roman" w:cs="Times New Roman"/>
          <w:sz w:val="24"/>
          <w:szCs w:val="24"/>
        </w:rPr>
      </w:pPr>
    </w:p>
    <w:p w14:paraId="72BA31A3" w14:textId="113B739D" w:rsidR="00F36CAE" w:rsidRPr="003D1865" w:rsidRDefault="0068135A" w:rsidP="0068135A">
      <w:pPr>
        <w:pStyle w:val="paragraph"/>
        <w:numPr>
          <w:ilvl w:val="0"/>
          <w:numId w:val="2"/>
        </w:numPr>
        <w:spacing w:before="0" w:beforeAutospacing="0" w:after="0" w:afterAutospacing="0"/>
        <w:textAlignment w:val="baseline"/>
        <w:rPr>
          <w:rStyle w:val="eop"/>
          <w:rFonts w:ascii="Times New Roman" w:hAnsi="Times New Roman" w:cs="Times New Roman"/>
          <w:sz w:val="24"/>
          <w:szCs w:val="24"/>
        </w:rPr>
      </w:pPr>
      <w:r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r w:rsidR="00E617F0">
        <w:rPr>
          <w:rStyle w:val="normaltextrun"/>
          <w:rFonts w:ascii="Times New Roman" w:hAnsi="Times New Roman" w:cs="Times New Roman"/>
          <w:sz w:val="24"/>
          <w:szCs w:val="24"/>
        </w:rPr>
        <w:t>1</w:t>
      </w:r>
      <w:r w:rsidR="00BB1D66">
        <w:rPr>
          <w:rStyle w:val="normaltextrun"/>
          <w:rFonts w:ascii="Times New Roman" w:hAnsi="Times New Roman" w:cs="Times New Roman"/>
          <w:sz w:val="24"/>
          <w:szCs w:val="24"/>
        </w:rPr>
        <w:t>5</w:t>
      </w:r>
      <w:r w:rsidR="007611A9" w:rsidRPr="003D1865">
        <w:rPr>
          <w:rStyle w:val="normaltextrun"/>
          <w:rFonts w:ascii="Times New Roman" w:hAnsi="Times New Roman" w:cs="Times New Roman"/>
          <w:sz w:val="24"/>
          <w:szCs w:val="24"/>
        </w:rPr>
        <w:t xml:space="preserve"> min)</w:t>
      </w:r>
    </w:p>
    <w:p w14:paraId="0915AA00" w14:textId="25E6CD24" w:rsidR="008222C7" w:rsidRDefault="00B10A3B"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E80138">
        <w:rPr>
          <w:rFonts w:ascii="Times New Roman" w:hAnsi="Times New Roman" w:cs="Times New Roman"/>
          <w:sz w:val="24"/>
          <w:szCs w:val="24"/>
        </w:rPr>
        <w:t xml:space="preserve"> – Currently working on revamping ROIs and our coordinated entry system assessment.</w:t>
      </w:r>
    </w:p>
    <w:p w14:paraId="29940B54" w14:textId="2667BB3C" w:rsidR="00E80138" w:rsidRPr="003D1865" w:rsidRDefault="00E80138" w:rsidP="0068135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Kimberly Scanlon does trainings on reducing ageism. Her organization can tailor trainings to meet agency need. </w:t>
      </w:r>
      <w:r w:rsidR="001B2D52">
        <w:rPr>
          <w:rFonts w:ascii="Times New Roman" w:hAnsi="Times New Roman" w:cs="Times New Roman"/>
          <w:sz w:val="24"/>
          <w:szCs w:val="24"/>
        </w:rPr>
        <w:t>Reach out if your organization is interested in receiving this training.</w:t>
      </w:r>
    </w:p>
    <w:p w14:paraId="1F276777" w14:textId="5C44918C"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Ranking &amp; Review</w:t>
      </w:r>
      <w:r w:rsidR="00565854" w:rsidRPr="003D1865">
        <w:rPr>
          <w:rFonts w:ascii="Times New Roman" w:hAnsi="Times New Roman" w:cs="Times New Roman"/>
          <w:sz w:val="24"/>
          <w:szCs w:val="24"/>
        </w:rPr>
        <w:t>:</w:t>
      </w:r>
    </w:p>
    <w:p w14:paraId="4D909D0C" w14:textId="0645B8AF" w:rsidR="00CD569F" w:rsidRPr="003D1865" w:rsidRDefault="00CD569F" w:rsidP="00CD569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p>
    <w:p w14:paraId="45B9132D" w14:textId="01E66D9E"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p>
    <w:p w14:paraId="3564036C" w14:textId="0690A1F7"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p>
    <w:p w14:paraId="7A985D6D" w14:textId="502152CA"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p>
    <w:p w14:paraId="170F0051" w14:textId="2C5FEF6B"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lastRenderedPageBreak/>
        <w:t>Updates (</w:t>
      </w:r>
      <w:r w:rsidR="00EE0F5D">
        <w:rPr>
          <w:rFonts w:ascii="Times New Roman" w:eastAsia="Arial" w:hAnsi="Times New Roman" w:cs="Times New Roman"/>
          <w:sz w:val="24"/>
          <w:szCs w:val="24"/>
          <w:u w:val="single"/>
        </w:rPr>
        <w:t>15</w:t>
      </w:r>
      <w:r w:rsidRPr="003D1865">
        <w:rPr>
          <w:rFonts w:ascii="Times New Roman" w:eastAsia="Arial" w:hAnsi="Times New Roman" w:cs="Times New Roman"/>
          <w:sz w:val="24"/>
          <w:szCs w:val="24"/>
          <w:u w:val="single"/>
        </w:rPr>
        <w:t xml:space="preserve"> minutes) </w:t>
      </w:r>
    </w:p>
    <w:p w14:paraId="495E448F" w14:textId="77777777"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State Updates (Pat Leary) – </w:t>
      </w:r>
    </w:p>
    <w:p w14:paraId="4078FD83" w14:textId="070F49CA"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636715" w:rsidRPr="00636715">
        <w:rPr>
          <w:rFonts w:ascii="Times New Roman" w:eastAsia="Arial" w:hAnsi="Times New Roman" w:cs="Times New Roman"/>
          <w:sz w:val="24"/>
          <w:szCs w:val="24"/>
        </w:rPr>
        <w:t xml:space="preserve"> </w:t>
      </w:r>
    </w:p>
    <w:p w14:paraId="3CCD3F90" w14:textId="0AA46243" w:rsidR="00E80138" w:rsidRPr="00E80138" w:rsidRDefault="00363752" w:rsidP="00E80138">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HMIS Updates (Thom) – </w:t>
      </w:r>
    </w:p>
    <w:p w14:paraId="0A34A7A4" w14:textId="77777777" w:rsidR="007A2192" w:rsidRDefault="00363752" w:rsidP="007A219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 Louis County Updates—</w:t>
      </w:r>
    </w:p>
    <w:p w14:paraId="0D92AA41" w14:textId="4E9E52F5" w:rsidR="000A0684" w:rsidRPr="00E80138" w:rsidRDefault="007A2192" w:rsidP="005850F3">
      <w:pPr>
        <w:numPr>
          <w:ilvl w:val="2"/>
          <w:numId w:val="2"/>
        </w:numPr>
        <w:spacing w:after="0" w:line="240" w:lineRule="auto"/>
        <w:rPr>
          <w:rFonts w:ascii="Times New Roman" w:eastAsia="Arial" w:hAnsi="Times New Roman" w:cs="Times New Roman"/>
          <w:sz w:val="24"/>
          <w:szCs w:val="24"/>
        </w:rPr>
      </w:pPr>
      <w:r w:rsidRPr="005850F3">
        <w:rPr>
          <w:rFonts w:ascii="Times New Roman" w:hAnsi="Times New Roman" w:cs="Times New Roman"/>
          <w:sz w:val="24"/>
          <w:szCs w:val="24"/>
        </w:rPr>
        <w:t xml:space="preserve">SLC Housing Collective Symposium on Aug 3—RSVP </w:t>
      </w:r>
      <w:r w:rsidR="000A0684" w:rsidRPr="005850F3">
        <w:rPr>
          <w:rFonts w:ascii="Times New Roman" w:hAnsi="Times New Roman" w:cs="Times New Roman"/>
          <w:sz w:val="24"/>
          <w:szCs w:val="24"/>
        </w:rPr>
        <w:t xml:space="preserve">to Laura </w:t>
      </w:r>
      <w:hyperlink r:id="rId8" w:history="1">
        <w:r w:rsidR="000A0684" w:rsidRPr="005850F3">
          <w:rPr>
            <w:rStyle w:val="Hyperlink"/>
            <w:rFonts w:ascii="Times New Roman" w:hAnsi="Times New Roman" w:cs="Times New Roman"/>
            <w:sz w:val="24"/>
            <w:szCs w:val="24"/>
          </w:rPr>
          <w:t>BirnbaumL@StLouisCountyMN.gov</w:t>
        </w:r>
      </w:hyperlink>
      <w:r w:rsidR="000A0684" w:rsidRPr="005850F3">
        <w:rPr>
          <w:rFonts w:ascii="Times New Roman" w:hAnsi="Times New Roman" w:cs="Times New Roman"/>
          <w:sz w:val="24"/>
          <w:szCs w:val="24"/>
        </w:rPr>
        <w:t xml:space="preserve"> if you can make it!</w:t>
      </w:r>
      <w:r w:rsidR="000A0684" w:rsidRPr="005850F3">
        <w:rPr>
          <w:rFonts w:ascii="Times New Roman" w:eastAsia="Arial" w:hAnsi="Times New Roman" w:cs="Times New Roman"/>
          <w:sz w:val="24"/>
          <w:szCs w:val="24"/>
        </w:rPr>
        <w:t xml:space="preserve"> </w:t>
      </w:r>
      <w:r w:rsidR="000A0684" w:rsidRPr="005850F3">
        <w:rPr>
          <w:rFonts w:ascii="Times New Roman" w:hAnsi="Times New Roman" w:cs="Times New Roman"/>
          <w:sz w:val="24"/>
          <w:szCs w:val="24"/>
        </w:rPr>
        <w:t xml:space="preserve">More information: I hope you all have the save-the-date for the St. Louis County Housing Collective Symposium on </w:t>
      </w:r>
      <w:r w:rsidR="000A0684" w:rsidRPr="005850F3">
        <w:rPr>
          <w:rFonts w:ascii="Times New Roman" w:hAnsi="Times New Roman" w:cs="Times New Roman"/>
          <w:b/>
          <w:bCs/>
          <w:sz w:val="24"/>
          <w:szCs w:val="24"/>
        </w:rPr>
        <w:t>August 3, 2023</w:t>
      </w:r>
      <w:r w:rsidR="000A0684" w:rsidRPr="005850F3">
        <w:rPr>
          <w:rFonts w:ascii="Times New Roman" w:hAnsi="Times New Roman" w:cs="Times New Roman"/>
          <w:sz w:val="24"/>
          <w:szCs w:val="24"/>
        </w:rPr>
        <w:t xml:space="preserve">. It will be a full day at the Radisson in Duluth. (start and end time to be clarified soon). Parking will be free; and coffee and pastries will be provided in the morning with lunch on your own. The day will look a little like this: </w:t>
      </w:r>
      <w:r w:rsidR="000A0684" w:rsidRPr="005850F3">
        <w:rPr>
          <w:rFonts w:ascii="Times New Roman" w:hAnsi="Times New Roman" w:cs="Times New Roman"/>
          <w:sz w:val="24"/>
          <w:szCs w:val="24"/>
          <w:u w:val="single"/>
        </w:rPr>
        <w:t>Morning:</w:t>
      </w:r>
      <w:r w:rsidR="000A0684" w:rsidRPr="005850F3">
        <w:rPr>
          <w:rFonts w:ascii="Times New Roman" w:hAnsi="Times New Roman" w:cs="Times New Roman"/>
          <w:sz w:val="24"/>
          <w:szCs w:val="24"/>
        </w:rPr>
        <w:t xml:space="preserve"> coffee and welcome, presentations by partnerships and organizations working to prevent and end homelessness in innovative and collaborative ways!</w:t>
      </w:r>
      <w:r w:rsidR="00DD51F5" w:rsidRPr="005850F3">
        <w:rPr>
          <w:rFonts w:ascii="Times New Roman" w:eastAsia="Arial" w:hAnsi="Times New Roman" w:cs="Times New Roman"/>
          <w:sz w:val="24"/>
          <w:szCs w:val="24"/>
        </w:rPr>
        <w:t xml:space="preserve"> </w:t>
      </w:r>
      <w:r w:rsidR="000A0684" w:rsidRPr="005850F3">
        <w:rPr>
          <w:rFonts w:ascii="Times New Roman" w:hAnsi="Times New Roman" w:cs="Times New Roman"/>
          <w:sz w:val="24"/>
          <w:szCs w:val="24"/>
          <w:u w:val="single"/>
        </w:rPr>
        <w:t>Afternoon:</w:t>
      </w:r>
      <w:r w:rsidR="000A0684" w:rsidRPr="005850F3">
        <w:rPr>
          <w:rFonts w:ascii="Times New Roman" w:hAnsi="Times New Roman" w:cs="Times New Roman"/>
          <w:sz w:val="24"/>
          <w:szCs w:val="24"/>
        </w:rPr>
        <w:t xml:space="preserve"> Full world café to launch our strategic planning in line with the housing, racial and health equity and justice blueprint that you all co-created</w:t>
      </w:r>
      <w:r w:rsidR="00DD51F5" w:rsidRPr="005850F3">
        <w:rPr>
          <w:rFonts w:ascii="Times New Roman" w:hAnsi="Times New Roman" w:cs="Times New Roman"/>
          <w:sz w:val="24"/>
          <w:szCs w:val="24"/>
        </w:rPr>
        <w:t xml:space="preserve">. </w:t>
      </w:r>
    </w:p>
    <w:p w14:paraId="0990B773" w14:textId="169F03D5" w:rsidR="00E80138" w:rsidRPr="005850F3" w:rsidRDefault="00E80138" w:rsidP="00E80138">
      <w:pPr>
        <w:spacing w:after="0" w:line="240" w:lineRule="auto"/>
        <w:rPr>
          <w:rFonts w:ascii="Times New Roman" w:eastAsia="Arial" w:hAnsi="Times New Roman" w:cs="Times New Roman"/>
          <w:sz w:val="24"/>
          <w:szCs w:val="24"/>
        </w:rPr>
      </w:pPr>
      <w:r>
        <w:rPr>
          <w:rFonts w:ascii="Times New Roman" w:hAnsi="Times New Roman" w:cs="Times New Roman"/>
          <w:sz w:val="24"/>
          <w:szCs w:val="24"/>
        </w:rPr>
        <w:t xml:space="preserve">Seth motions to close the meeting and Stephen seconds. All in favor. None opposed. </w:t>
      </w:r>
    </w:p>
    <w:p w14:paraId="571B7E2C" w14:textId="3895C6CC" w:rsidR="00363752" w:rsidRPr="00210F6B" w:rsidRDefault="000A0684" w:rsidP="00210F6B">
      <w:pPr>
        <w:spacing w:line="240" w:lineRule="auto"/>
        <w:rPr>
          <w:rFonts w:ascii="Times New Roman" w:hAnsi="Times New Roman" w:cs="Times New Roman"/>
          <w:sz w:val="24"/>
          <w:szCs w:val="24"/>
          <w:u w:val="single"/>
        </w:rPr>
      </w:pPr>
      <w:r w:rsidRPr="00210F6B">
        <w:rPr>
          <w:rFonts w:ascii="Times New Roman" w:hAnsi="Times New Roman" w:cs="Times New Roman"/>
          <w:sz w:val="24"/>
          <w:szCs w:val="24"/>
          <w:u w:val="single"/>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app </w:t>
      </w:r>
    </w:p>
    <w:p w14:paraId="7A450468" w14:textId="77777777" w:rsidR="00363752" w:rsidRPr="003D1865" w:rsidRDefault="00000000" w:rsidP="00363752">
      <w:pPr>
        <w:rPr>
          <w:rFonts w:ascii="Times New Roman" w:hAnsi="Times New Roman" w:cs="Times New Roman"/>
          <w:sz w:val="24"/>
          <w:szCs w:val="24"/>
        </w:rPr>
      </w:pPr>
      <w:hyperlink r:id="rId9"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Join with a video conferencing device</w:t>
      </w:r>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10"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11"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2" w:anchor=" " w:history="1">
        <w:r w:rsidR="00363752" w:rsidRPr="003D1865">
          <w:rPr>
            <w:rStyle w:val="Hyperlink"/>
            <w:rFonts w:ascii="Times New Roman" w:hAnsi="Times New Roman" w:cs="Times New Roman"/>
            <w:sz w:val="24"/>
            <w:szCs w:val="24"/>
          </w:rPr>
          <w:t>+1 872-242-8850,,573869921#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3"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4"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5"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6"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t xml:space="preserve">_ </w:t>
      </w:r>
    </w:p>
    <w:sectPr w:rsidR="0059121D" w:rsidRPr="003D186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ADA5" w14:textId="77777777" w:rsidR="00817F1A" w:rsidRDefault="00817F1A" w:rsidP="003D1865">
      <w:pPr>
        <w:spacing w:after="0" w:line="240" w:lineRule="auto"/>
      </w:pPr>
      <w:r>
        <w:separator/>
      </w:r>
    </w:p>
  </w:endnote>
  <w:endnote w:type="continuationSeparator" w:id="0">
    <w:p w14:paraId="73C6B778" w14:textId="77777777" w:rsidR="00817F1A" w:rsidRDefault="00817F1A"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FAE5" w14:textId="77777777" w:rsidR="00817F1A" w:rsidRDefault="00817F1A" w:rsidP="003D1865">
      <w:pPr>
        <w:spacing w:after="0" w:line="240" w:lineRule="auto"/>
      </w:pPr>
      <w:r>
        <w:separator/>
      </w:r>
    </w:p>
  </w:footnote>
  <w:footnote w:type="continuationSeparator" w:id="0">
    <w:p w14:paraId="0C0AC433" w14:textId="77777777" w:rsidR="00817F1A" w:rsidRDefault="00817F1A"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pt;height:1in" o:preferrelative="t" stroked="f">
          <v:imagedata r:id="rId1" o:title=""/>
        </v:rect>
        <o:OLEObject Type="Embed" ProgID="StaticMetafile" ShapeID="rectole0000000000" DrawAspect="Content" ObjectID="_175137181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AC7B65"/>
    <w:multiLevelType w:val="hybridMultilevel"/>
    <w:tmpl w:val="A79E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7A18CD"/>
    <w:multiLevelType w:val="hybridMultilevel"/>
    <w:tmpl w:val="43A8F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3"/>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7"/>
  </w:num>
  <w:num w:numId="7" w16cid:durableId="1313027141">
    <w:abstractNumId w:val="0"/>
  </w:num>
  <w:num w:numId="8" w16cid:durableId="227114049">
    <w:abstractNumId w:val="8"/>
  </w:num>
  <w:num w:numId="9" w16cid:durableId="1256328202">
    <w:abstractNumId w:val="6"/>
  </w:num>
  <w:num w:numId="10" w16cid:durableId="1972588883">
    <w:abstractNumId w:val="2"/>
  </w:num>
  <w:num w:numId="11" w16cid:durableId="1007748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2500C"/>
    <w:rsid w:val="00031827"/>
    <w:rsid w:val="00040FEB"/>
    <w:rsid w:val="00055E64"/>
    <w:rsid w:val="00056754"/>
    <w:rsid w:val="00061807"/>
    <w:rsid w:val="00074E22"/>
    <w:rsid w:val="000817A9"/>
    <w:rsid w:val="00083C06"/>
    <w:rsid w:val="000A0684"/>
    <w:rsid w:val="000A2773"/>
    <w:rsid w:val="000A4D92"/>
    <w:rsid w:val="000B4A28"/>
    <w:rsid w:val="000D4253"/>
    <w:rsid w:val="000E068D"/>
    <w:rsid w:val="000E64BE"/>
    <w:rsid w:val="00106CEA"/>
    <w:rsid w:val="00112172"/>
    <w:rsid w:val="0011276B"/>
    <w:rsid w:val="00113F5D"/>
    <w:rsid w:val="00146E65"/>
    <w:rsid w:val="0018391B"/>
    <w:rsid w:val="00193E11"/>
    <w:rsid w:val="0019759E"/>
    <w:rsid w:val="001A1D75"/>
    <w:rsid w:val="001B2D52"/>
    <w:rsid w:val="001C25DE"/>
    <w:rsid w:val="001E0191"/>
    <w:rsid w:val="00203CD6"/>
    <w:rsid w:val="002077BC"/>
    <w:rsid w:val="00210F6B"/>
    <w:rsid w:val="002224E1"/>
    <w:rsid w:val="00241D1B"/>
    <w:rsid w:val="002510B5"/>
    <w:rsid w:val="00251F93"/>
    <w:rsid w:val="00254C0E"/>
    <w:rsid w:val="00262570"/>
    <w:rsid w:val="00263DF6"/>
    <w:rsid w:val="00277060"/>
    <w:rsid w:val="002A2219"/>
    <w:rsid w:val="002A3AC7"/>
    <w:rsid w:val="002B2396"/>
    <w:rsid w:val="002B664A"/>
    <w:rsid w:val="002C536C"/>
    <w:rsid w:val="002D1583"/>
    <w:rsid w:val="002D68EC"/>
    <w:rsid w:val="002F7969"/>
    <w:rsid w:val="00340EB5"/>
    <w:rsid w:val="00346588"/>
    <w:rsid w:val="00363752"/>
    <w:rsid w:val="00385DDB"/>
    <w:rsid w:val="003860CC"/>
    <w:rsid w:val="00393489"/>
    <w:rsid w:val="0039614D"/>
    <w:rsid w:val="003A0E50"/>
    <w:rsid w:val="003A33BE"/>
    <w:rsid w:val="003B1BAD"/>
    <w:rsid w:val="003B59E4"/>
    <w:rsid w:val="003D1865"/>
    <w:rsid w:val="003F7384"/>
    <w:rsid w:val="0041014A"/>
    <w:rsid w:val="004117D1"/>
    <w:rsid w:val="00420C01"/>
    <w:rsid w:val="004271FE"/>
    <w:rsid w:val="00434707"/>
    <w:rsid w:val="00476023"/>
    <w:rsid w:val="004830E5"/>
    <w:rsid w:val="004A1F0E"/>
    <w:rsid w:val="004B64AC"/>
    <w:rsid w:val="004E1826"/>
    <w:rsid w:val="004E72E7"/>
    <w:rsid w:val="005338F8"/>
    <w:rsid w:val="00536BA8"/>
    <w:rsid w:val="00542E73"/>
    <w:rsid w:val="00551A38"/>
    <w:rsid w:val="00556B77"/>
    <w:rsid w:val="00565854"/>
    <w:rsid w:val="005850F3"/>
    <w:rsid w:val="0059121D"/>
    <w:rsid w:val="005A377C"/>
    <w:rsid w:val="005D503F"/>
    <w:rsid w:val="00600700"/>
    <w:rsid w:val="006135B7"/>
    <w:rsid w:val="00636715"/>
    <w:rsid w:val="00640EE8"/>
    <w:rsid w:val="00656045"/>
    <w:rsid w:val="00662BFD"/>
    <w:rsid w:val="00666EFA"/>
    <w:rsid w:val="00671B9D"/>
    <w:rsid w:val="0068135A"/>
    <w:rsid w:val="006853DB"/>
    <w:rsid w:val="00691F8B"/>
    <w:rsid w:val="006A0442"/>
    <w:rsid w:val="006C3A6E"/>
    <w:rsid w:val="006D34BC"/>
    <w:rsid w:val="006E6F36"/>
    <w:rsid w:val="00707245"/>
    <w:rsid w:val="00716C60"/>
    <w:rsid w:val="007221A5"/>
    <w:rsid w:val="00726290"/>
    <w:rsid w:val="00752875"/>
    <w:rsid w:val="00757FB9"/>
    <w:rsid w:val="007611A9"/>
    <w:rsid w:val="00772800"/>
    <w:rsid w:val="00794FD7"/>
    <w:rsid w:val="007A2192"/>
    <w:rsid w:val="00802A0B"/>
    <w:rsid w:val="00817F1A"/>
    <w:rsid w:val="008222C7"/>
    <w:rsid w:val="008309E8"/>
    <w:rsid w:val="00834674"/>
    <w:rsid w:val="00853666"/>
    <w:rsid w:val="008537CA"/>
    <w:rsid w:val="00871105"/>
    <w:rsid w:val="008766CE"/>
    <w:rsid w:val="00897156"/>
    <w:rsid w:val="008A35AB"/>
    <w:rsid w:val="008C24C4"/>
    <w:rsid w:val="008F7535"/>
    <w:rsid w:val="0091227F"/>
    <w:rsid w:val="0092257A"/>
    <w:rsid w:val="00950015"/>
    <w:rsid w:val="00980E8A"/>
    <w:rsid w:val="00982FFB"/>
    <w:rsid w:val="009A397E"/>
    <w:rsid w:val="009C72F5"/>
    <w:rsid w:val="009F5197"/>
    <w:rsid w:val="00A01FA9"/>
    <w:rsid w:val="00A10C21"/>
    <w:rsid w:val="00A26F72"/>
    <w:rsid w:val="00A32620"/>
    <w:rsid w:val="00A54B4F"/>
    <w:rsid w:val="00A832B1"/>
    <w:rsid w:val="00B10A3B"/>
    <w:rsid w:val="00B203D7"/>
    <w:rsid w:val="00B2384F"/>
    <w:rsid w:val="00B34A00"/>
    <w:rsid w:val="00B7370C"/>
    <w:rsid w:val="00B86397"/>
    <w:rsid w:val="00B94F86"/>
    <w:rsid w:val="00BB1D66"/>
    <w:rsid w:val="00BF234C"/>
    <w:rsid w:val="00C10A77"/>
    <w:rsid w:val="00C3107F"/>
    <w:rsid w:val="00C33C25"/>
    <w:rsid w:val="00C4363B"/>
    <w:rsid w:val="00C649A2"/>
    <w:rsid w:val="00C9021F"/>
    <w:rsid w:val="00C94411"/>
    <w:rsid w:val="00CD42EF"/>
    <w:rsid w:val="00CD569F"/>
    <w:rsid w:val="00D22A2D"/>
    <w:rsid w:val="00D36636"/>
    <w:rsid w:val="00D4245C"/>
    <w:rsid w:val="00D468AB"/>
    <w:rsid w:val="00D543D8"/>
    <w:rsid w:val="00D80D9E"/>
    <w:rsid w:val="00D96C86"/>
    <w:rsid w:val="00D96FB0"/>
    <w:rsid w:val="00DB39C7"/>
    <w:rsid w:val="00DD012C"/>
    <w:rsid w:val="00DD09E7"/>
    <w:rsid w:val="00DD1EF1"/>
    <w:rsid w:val="00DD2834"/>
    <w:rsid w:val="00DD51F5"/>
    <w:rsid w:val="00DD73D7"/>
    <w:rsid w:val="00DF7E33"/>
    <w:rsid w:val="00E03D7A"/>
    <w:rsid w:val="00E1220C"/>
    <w:rsid w:val="00E218C1"/>
    <w:rsid w:val="00E23D2A"/>
    <w:rsid w:val="00E328A5"/>
    <w:rsid w:val="00E617F0"/>
    <w:rsid w:val="00E80138"/>
    <w:rsid w:val="00EA0B7C"/>
    <w:rsid w:val="00EE0F5D"/>
    <w:rsid w:val="00F04005"/>
    <w:rsid w:val="00F21185"/>
    <w:rsid w:val="00F35146"/>
    <w:rsid w:val="00F36CAE"/>
    <w:rsid w:val="00F6311A"/>
    <w:rsid w:val="00F80AD4"/>
    <w:rsid w:val="00F831F9"/>
    <w:rsid w:val="00FA57B0"/>
    <w:rsid w:val="00FB1CF8"/>
    <w:rsid w:val="00FC1CB5"/>
    <w:rsid w:val="00FF1A0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nbaumL@StLouisCountyMN.gov" TargetMode="External"/><Relationship Id="rId13" Type="http://schemas.openxmlformats.org/officeDocument/2006/relationships/hyperlink" Target="https://dialin.teams.microsoft.com/3c4f5b02-ee3f-4a5d-9ec2-b4126f3eb79f?id=5738699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mismn.org/software-rfp" TargetMode="External"/><Relationship Id="rId12" Type="http://schemas.openxmlformats.org/officeDocument/2006/relationships/hyperlink" Target="tel:+18722428850,,5738699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x.com/msteams?confid=1119609978&amp;tenantkey=stlouiscountymn&amp;domain=m.webex.com" TargetMode="External"/><Relationship Id="rId5" Type="http://schemas.openxmlformats.org/officeDocument/2006/relationships/footnotes" Target="footnotes.xml"/><Relationship Id="rId15" Type="http://schemas.openxmlformats.org/officeDocument/2006/relationships/hyperlink" Target="https://aka.ms/JoinTeamsMeeting" TargetMode="External"/><Relationship Id="rId10" Type="http://schemas.openxmlformats.org/officeDocument/2006/relationships/hyperlink" Target="mailto:stlouiscountymn@m.webex.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4" Type="http://schemas.openxmlformats.org/officeDocument/2006/relationships/hyperlink" Target="https://mysettings.lync.com/pstnconferenc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119</cp:revision>
  <dcterms:created xsi:type="dcterms:W3CDTF">2023-01-26T17:28:00Z</dcterms:created>
  <dcterms:modified xsi:type="dcterms:W3CDTF">2023-07-20T20:23:00Z</dcterms:modified>
</cp:coreProperties>
</file>